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01" w:rsidRPr="003C4716" w:rsidRDefault="00DA5701" w:rsidP="00DA5701">
      <w:pPr>
        <w:jc w:val="center"/>
        <w:rPr>
          <w:rFonts w:ascii="Times New Roman" w:hAnsi="Times New Roman" w:cs="Times New Roman"/>
          <w:b/>
        </w:rPr>
      </w:pPr>
      <w:r w:rsidRPr="003C47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</w:t>
      </w:r>
      <w:r w:rsidRPr="003C4716">
        <w:rPr>
          <w:rFonts w:ascii="Times New Roman" w:hAnsi="Times New Roman" w:cs="Times New Roman"/>
          <w:b/>
        </w:rPr>
        <w:t>ЗАТВЕРДЖЕНО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 засіданні атестаційної комісії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Уманського ліцею №2 Уманської міської ради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Черкаської області 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(протокол №1 від 07.10.2024 року)</w:t>
      </w:r>
    </w:p>
    <w:p w:rsid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p w:rsid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p w:rsidR="00DA5701" w:rsidRP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DA5701">
        <w:rPr>
          <w:rFonts w:ascii="Times New Roman" w:eastAsiaTheme="minorEastAsia" w:hAnsi="Times New Roman" w:cs="Times New Roman"/>
          <w:b/>
        </w:rPr>
        <w:t>План роботи атестаційної комісії</w:t>
      </w:r>
    </w:p>
    <w:p w:rsidR="00DA5701" w:rsidRP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DA5701">
        <w:rPr>
          <w:rFonts w:ascii="Times New Roman" w:eastAsiaTheme="minorEastAsia" w:hAnsi="Times New Roman" w:cs="Times New Roman"/>
          <w:b/>
        </w:rPr>
        <w:t>на 2024/2025 навчальний рік</w:t>
      </w:r>
    </w:p>
    <w:p w:rsidR="00DA5701" w:rsidRPr="002E016B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3"/>
        <w:gridCol w:w="2972"/>
      </w:tblGrid>
      <w:tr w:rsidR="00DA5701" w:rsidRPr="002E016B" w:rsidTr="006041FF">
        <w:tc>
          <w:tcPr>
            <w:tcW w:w="7338" w:type="dxa"/>
          </w:tcPr>
          <w:p w:rsidR="00DA5701" w:rsidRPr="000A3FB2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FB2">
              <w:rPr>
                <w:rFonts w:ascii="Times New Roman" w:hAnsi="Times New Roman" w:cs="Times New Roman"/>
                <w:b/>
              </w:rPr>
              <w:t>Робота атестаційної комісії</w:t>
            </w:r>
          </w:p>
        </w:tc>
        <w:tc>
          <w:tcPr>
            <w:tcW w:w="3083" w:type="dxa"/>
          </w:tcPr>
          <w:p w:rsidR="00DA5701" w:rsidRPr="000A3FB2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FB2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Перше засідання атестаційної комісії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не пізніше 10 жовтня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Оприлюднення на сайті закладу списку педагогічних працівників та плану проведення атестації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не пізніше 5 робочих днів із дня ухвалення рішення 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Прийом документів </w:t>
            </w:r>
            <w:proofErr w:type="spellStart"/>
            <w:r w:rsidRPr="002E016B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про педагогічну майстерність та професійні досягнення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протягом 5 робочих днів із дня оприлюднення інформації</w:t>
            </w:r>
          </w:p>
        </w:tc>
      </w:tr>
      <w:tr w:rsidR="00DA5701" w:rsidRPr="002E016B" w:rsidTr="006041FF">
        <w:trPr>
          <w:trHeight w:val="504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Засідання атестаційної комісії «</w:t>
            </w:r>
            <w:r w:rsidRPr="002E016B">
              <w:rPr>
                <w:rFonts w:ascii="Times New Roman" w:hAnsi="Times New Roman" w:cs="Times New Roman"/>
                <w:color w:val="191919"/>
              </w:rPr>
              <w:t>Про розгляд документів, що надійшли до атестаційної комісії»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DA5701" w:rsidRPr="002E016B" w:rsidTr="006041FF">
        <w:trPr>
          <w:trHeight w:val="149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Відвідування та аналіз уроків, позаурочних заходів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16B">
              <w:rPr>
                <w:rFonts w:ascii="Times New Roman" w:hAnsi="Times New Roman" w:cs="Times New Roman"/>
              </w:rPr>
              <w:t>жовтень-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березень</w:t>
            </w:r>
          </w:p>
        </w:tc>
      </w:tr>
      <w:tr w:rsidR="00DA5701" w:rsidRPr="002E016B" w:rsidTr="006041FF">
        <w:trPr>
          <w:trHeight w:val="156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Вивчення рівня навчальних досягнень учнів з відповідних предметів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16B">
              <w:rPr>
                <w:rFonts w:ascii="Times New Roman" w:hAnsi="Times New Roman" w:cs="Times New Roman"/>
              </w:rPr>
              <w:t>жовтень-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березень</w:t>
            </w:r>
          </w:p>
        </w:tc>
      </w:tr>
      <w:tr w:rsidR="00DA5701" w:rsidRPr="002E016B" w:rsidTr="006041FF">
        <w:trPr>
          <w:trHeight w:val="168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Ознайомлення з даними про участь педагогічних працівників у роботі </w:t>
            </w:r>
            <w:r>
              <w:rPr>
                <w:rFonts w:ascii="Times New Roman" w:hAnsi="Times New Roman" w:cs="Times New Roman"/>
              </w:rPr>
              <w:t>професійних спільнот</w:t>
            </w:r>
            <w:r w:rsidRPr="002E016B">
              <w:rPr>
                <w:rFonts w:ascii="Times New Roman" w:hAnsi="Times New Roman" w:cs="Times New Roman"/>
              </w:rPr>
              <w:t>, фахових конкурсах тощо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16B">
              <w:rPr>
                <w:rFonts w:ascii="Times New Roman" w:hAnsi="Times New Roman" w:cs="Times New Roman"/>
              </w:rPr>
              <w:t>жовтень-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березень</w:t>
            </w:r>
          </w:p>
        </w:tc>
      </w:tr>
      <w:tr w:rsidR="00DA5701" w:rsidRPr="002E016B" w:rsidTr="006041FF">
        <w:trPr>
          <w:trHeight w:val="149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Ознайомлення з навчальною документацією щодо виконання педагогічними працівниками своїх посадових обов’язків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16B">
              <w:rPr>
                <w:rFonts w:ascii="Times New Roman" w:hAnsi="Times New Roman" w:cs="Times New Roman"/>
              </w:rPr>
              <w:t>жовтень-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березень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Прийняття заяви від педагогів, яких не внесено до списку претендентів на чергову атестацію, з проханням щодо внесення до відповідного списку педагогів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не пізніше 20 грудня (за необхідності)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Прийом заяви на позачергову атестацію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До 20 грудня (за необхідності)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Засідання атестаційної комісії «Про атестацію педагогічних працівників» (підсумкове)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До 1 квітня</w:t>
            </w:r>
          </w:p>
        </w:tc>
      </w:tr>
    </w:tbl>
    <w:p w:rsidR="006134D7" w:rsidRDefault="006134D7"/>
    <w:p w:rsidR="00DA5701" w:rsidRDefault="00DA5701"/>
    <w:p w:rsidR="00DA5701" w:rsidRDefault="00DA5701"/>
    <w:p w:rsidR="00DA5701" w:rsidRDefault="00DA5701"/>
    <w:p w:rsidR="00DA5701" w:rsidRDefault="00DA5701">
      <w:pPr>
        <w:rPr>
          <w:rFonts w:ascii="Times New Roman" w:hAnsi="Times New Roman" w:cs="Times New Roman"/>
        </w:rPr>
      </w:pPr>
      <w:r w:rsidRPr="00DA5701">
        <w:rPr>
          <w:rFonts w:ascii="Times New Roman" w:hAnsi="Times New Roman" w:cs="Times New Roman"/>
        </w:rPr>
        <w:t xml:space="preserve">Голова атестаційної комісії </w:t>
      </w:r>
      <w:r>
        <w:rPr>
          <w:rFonts w:ascii="Times New Roman" w:hAnsi="Times New Roman" w:cs="Times New Roman"/>
        </w:rPr>
        <w:t xml:space="preserve">                                                 Таміла СКАРБОВСЬКА</w:t>
      </w:r>
    </w:p>
    <w:p w:rsidR="00DA5701" w:rsidRDefault="00DA5701">
      <w:pPr>
        <w:rPr>
          <w:rFonts w:ascii="Times New Roman" w:hAnsi="Times New Roman" w:cs="Times New Roman"/>
        </w:rPr>
      </w:pPr>
    </w:p>
    <w:p w:rsidR="00DA5701" w:rsidRPr="00DA5701" w:rsidRDefault="00DA5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атестаційної комісії                                               Алла КАНАК</w:t>
      </w:r>
      <w:bookmarkStart w:id="0" w:name="_GoBack"/>
      <w:bookmarkEnd w:id="0"/>
    </w:p>
    <w:sectPr w:rsidR="00DA5701" w:rsidRPr="00DA5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2"/>
    <w:rsid w:val="006134D7"/>
    <w:rsid w:val="00DA5701"/>
    <w:rsid w:val="00E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1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01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1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01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2024-10-07T11:20:00Z</cp:lastPrinted>
  <dcterms:created xsi:type="dcterms:W3CDTF">2024-10-07T11:19:00Z</dcterms:created>
  <dcterms:modified xsi:type="dcterms:W3CDTF">2024-10-07T11:23:00Z</dcterms:modified>
</cp:coreProperties>
</file>